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7A" w:rsidRPr="00C144E6" w:rsidRDefault="0081407A" w:rsidP="005D13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44E6">
        <w:rPr>
          <w:rFonts w:ascii="Times New Roman" w:hAnsi="Times New Roman" w:cs="Times New Roman"/>
          <w:b/>
          <w:color w:val="FF0000"/>
          <w:sz w:val="24"/>
          <w:szCs w:val="24"/>
        </w:rPr>
        <w:t>Порядок рассмотрения апелляции по результатам проверки заданий</w:t>
      </w:r>
    </w:p>
    <w:p w:rsidR="0081407A" w:rsidRPr="005D1329" w:rsidRDefault="0081407A" w:rsidP="005D13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07A" w:rsidRPr="005D1329" w:rsidRDefault="0081407A" w:rsidP="005D132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участник олимпиады подает письменное за</w:t>
      </w:r>
      <w:r w:rsidR="00280FEE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явление по установленной форме.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Участник   вправе   письменно   (в   заявлении на апелляцию или в самостоятельном заявлении) просить о рассмотрении апелляции без его участия.</w:t>
      </w:r>
      <w:bookmarkStart w:id="0" w:name="_GoBack"/>
    </w:p>
    <w:p w:rsidR="0081407A" w:rsidRPr="005D1329" w:rsidRDefault="0081407A" w:rsidP="005D132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по уважительным причинам (болезни или иных обстоятельств</w:t>
      </w:r>
      <w:bookmarkEnd w:id="0"/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81407A" w:rsidRPr="005D1329" w:rsidRDefault="00280FEE" w:rsidP="005D132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3. В</w:t>
      </w:r>
      <w:r w:rsidR="0081407A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неявки без объяснения причин участника, не просившего о рассмотрении апелляции без его   </w:t>
      </w:r>
      <w:r w:rsidR="005D1329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участия, на</w:t>
      </w:r>
      <w:r w:rsidR="0081407A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процедуру очного   рассмотрения   апелляции заявление на апелляцию   считается   недействительным   и   рассмотрение   апелляции   по   существу не проводится.</w:t>
      </w:r>
    </w:p>
    <w:p w:rsidR="0081407A" w:rsidRPr="005D1329" w:rsidRDefault="00280FEE" w:rsidP="005D13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1407A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на апелляцию подается в сроки, указанные в программе проведения регионального этапа олимпиады. Заявления, поданные по истечении установленного организатором срока, не рассматриваются.</w:t>
      </w:r>
    </w:p>
    <w:p w:rsidR="0081407A" w:rsidRPr="005D1329" w:rsidRDefault="0081407A" w:rsidP="005D13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Время рассмотрения апелляции должно быт</w:t>
      </w:r>
      <w:r w:rsidR="005D1329">
        <w:rPr>
          <w:rFonts w:ascii="Times New Roman" w:hAnsi="Times New Roman" w:cs="Times New Roman"/>
          <w:color w:val="000000" w:themeColor="text1"/>
          <w:sz w:val="24"/>
          <w:szCs w:val="24"/>
        </w:rPr>
        <w:t>ь   строго   регламентированным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более </w:t>
      </w:r>
      <w:r w:rsidR="002342B8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на одного участника).</w:t>
      </w:r>
    </w:p>
    <w:p w:rsidR="0081407A" w:rsidRPr="005D1329" w:rsidRDefault="00280FEE" w:rsidP="005D1329">
      <w:pPr>
        <w:pStyle w:val="a3"/>
        <w:tabs>
          <w:tab w:val="left" w:pos="993"/>
        </w:tabs>
        <w:ind w:firstLine="709"/>
        <w:rPr>
          <w:color w:val="000000" w:themeColor="text1"/>
        </w:rPr>
      </w:pPr>
      <w:r w:rsidRPr="005D1329">
        <w:rPr>
          <w:color w:val="000000" w:themeColor="text1"/>
        </w:rPr>
        <w:t>6.</w:t>
      </w:r>
      <w:r w:rsidR="0081407A" w:rsidRPr="005D1329">
        <w:rPr>
          <w:color w:val="000000" w:themeColor="text1"/>
        </w:rPr>
        <w:tab/>
        <w:t xml:space="preserve">Помещения, где проводится апелляции, должны быть оборудованы средствами </w:t>
      </w:r>
      <w:proofErr w:type="spellStart"/>
      <w:r w:rsidR="0081407A" w:rsidRPr="005D1329">
        <w:rPr>
          <w:color w:val="000000" w:themeColor="text1"/>
        </w:rPr>
        <w:t>видеофиксации</w:t>
      </w:r>
      <w:proofErr w:type="spellEnd"/>
      <w:r w:rsidR="0081407A" w:rsidRPr="005D1329">
        <w:rPr>
          <w:color w:val="000000" w:themeColor="text1"/>
        </w:rPr>
        <w:t>. Видеозапись осуществляется в течение всего времени рассмотрения апелляции.</w:t>
      </w:r>
    </w:p>
    <w:p w:rsidR="0081407A" w:rsidRPr="005D1329" w:rsidRDefault="0081407A" w:rsidP="005D13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Апелляционная комиссия:</w:t>
      </w:r>
    </w:p>
    <w:p w:rsidR="0081407A" w:rsidRPr="005D1329" w:rsidRDefault="0081407A" w:rsidP="005D132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и рассматривает апелляции участников олимпиады;</w:t>
      </w:r>
    </w:p>
    <w:p w:rsidR="0081407A" w:rsidRPr="005D1329" w:rsidRDefault="0081407A" w:rsidP="005D132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81407A" w:rsidRPr="005D1329" w:rsidRDefault="0081407A" w:rsidP="005D132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информирует участников олимпиады о принятом решении в уст</w:t>
      </w:r>
      <w:r w:rsidR="005D1329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ановленной форме.</w:t>
      </w:r>
    </w:p>
    <w:p w:rsidR="0081407A" w:rsidRPr="005D1329" w:rsidRDefault="0081407A" w:rsidP="005D13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равенства голосов решающим является голос председателя апелляционной комиссии.</w:t>
      </w:r>
    </w:p>
    <w:p w:rsidR="0081407A" w:rsidRPr="005D1329" w:rsidRDefault="0081407A" w:rsidP="005D132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81407A" w:rsidRPr="005D1329" w:rsidRDefault="0081407A" w:rsidP="005D1329">
      <w:pPr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Апелляционная комиссия рассматривает оценивание только тех заданий, которые указаны в апелляции.</w:t>
      </w:r>
    </w:p>
    <w:p w:rsidR="0081407A" w:rsidRPr="005D1329" w:rsidRDefault="005D1329" w:rsidP="005D132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81407A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Проведение процедуры апелляции осуществляется в установленное время и месте в соответствии с программой олимпиады.</w:t>
      </w:r>
    </w:p>
    <w:p w:rsidR="0081407A" w:rsidRPr="005D1329" w:rsidRDefault="005D1329" w:rsidP="005D13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1407A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407A" w:rsidRPr="005D13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81407A" w:rsidRPr="005D1329" w:rsidRDefault="0081407A" w:rsidP="005D132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DEA" w:rsidRPr="005D1329" w:rsidRDefault="00C144E6" w:rsidP="005D1329">
      <w:p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4DEA" w:rsidRPr="005D1329" w:rsidSect="008140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C5F"/>
    <w:multiLevelType w:val="hybridMultilevel"/>
    <w:tmpl w:val="82880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91422E"/>
    <w:multiLevelType w:val="hybridMultilevel"/>
    <w:tmpl w:val="06541134"/>
    <w:lvl w:ilvl="0" w:tplc="AC027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1D7C6D"/>
    <w:multiLevelType w:val="multilevel"/>
    <w:tmpl w:val="449C68F4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7A"/>
    <w:rsid w:val="002342B8"/>
    <w:rsid w:val="00280FEE"/>
    <w:rsid w:val="005D1329"/>
    <w:rsid w:val="007045CB"/>
    <w:rsid w:val="0081407A"/>
    <w:rsid w:val="00C144E6"/>
    <w:rsid w:val="00EE5931"/>
    <w:rsid w:val="00F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1407A"/>
    <w:pPr>
      <w:widowControl w:val="0"/>
      <w:autoSpaceDE w:val="0"/>
      <w:autoSpaceDN w:val="0"/>
      <w:spacing w:before="79" w:after="0" w:line="240" w:lineRule="auto"/>
      <w:ind w:left="302" w:right="67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07A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07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407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140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407A"/>
  </w:style>
  <w:style w:type="character" w:customStyle="1" w:styleId="20">
    <w:name w:val="Заголовок 2 Знак"/>
    <w:basedOn w:val="a0"/>
    <w:link w:val="2"/>
    <w:uiPriority w:val="1"/>
    <w:rsid w:val="0081407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4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1407A"/>
    <w:pPr>
      <w:widowControl w:val="0"/>
      <w:autoSpaceDE w:val="0"/>
      <w:autoSpaceDN w:val="0"/>
      <w:spacing w:before="79" w:after="0" w:line="240" w:lineRule="auto"/>
      <w:ind w:left="302" w:right="67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07A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07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407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140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407A"/>
  </w:style>
  <w:style w:type="character" w:customStyle="1" w:styleId="20">
    <w:name w:val="Заголовок 2 Знак"/>
    <w:basedOn w:val="a0"/>
    <w:link w:val="2"/>
    <w:uiPriority w:val="1"/>
    <w:rsid w:val="0081407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4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Олексина</cp:lastModifiedBy>
  <cp:revision>5</cp:revision>
  <dcterms:created xsi:type="dcterms:W3CDTF">2021-12-16T09:10:00Z</dcterms:created>
  <dcterms:modified xsi:type="dcterms:W3CDTF">2021-12-27T09:04:00Z</dcterms:modified>
</cp:coreProperties>
</file>